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Level Engineer with over 11 years of experience in delivering robust solutions in the domains of software development and system architecture. Proven skills in utilizing cutting-edge technologies including React, Node.js, Java, and Docker to create scalable applications. Expertise in collaborating with cross-functional teams to enhance system performance, and dedicated to code quality through extensive unit and integration testing. Strong knowledge of cloud services such as AWS and deployments through Kubernetes. Adept at optimizing existing solutions and modernizing legacy systems to enhance efficiency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and responsiveness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service uptime and enhancing data management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automated deployments and reduced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design user-centric features that drive customer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applications for efficient data storage and retrieval,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mentorship and guidance to junior developers to foster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frameworks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resulting in improved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threaded processing of asynchronous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Promises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async/await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connections to enhance real-time data processing within applications, improving responsiveness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thorough documentation and user manuals for both technical and end-user audiences to facilitate smooth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business process improvements through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REST APIs, facilitating seamless communication between platforms and enhancing overall system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increasing code coverage and ensuring the reliability of code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environments from development through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material design principles to improve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tuning for critical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integrations with third-party APIs enhancing service offerings, reducing manual data entry by 40% during data transfers.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guidance on implementing security measures within applications,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full-stack development for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skills across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participating in daily stand-ups and retrospectives to ensure team alignment and project progression.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debugging and troubleshooting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functionalities met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architecture and technical specifications, improving team onboarding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tech stack discussions, proposing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services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performance optimization of applications, achieving a 30% reduction in loading times through effective front-end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Jasmine,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