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specializing in advanced web application development and architecture. Adept in leveraging a diverse range of technologies such as React, Node.js, Java, and Kubernetes to design, implement, and scale distributed systems. Proven expertise in driving complex projects from conception to production with an emphasis on performance optimization, systematic testing, and cloud integration. A strategic thinker with a track record of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overall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development cycles and enhancing code quality through systematic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profiling and optimization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code coverage threshold and ensuring high reliability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functional specifications for new features, ensuring alignment with client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development methodologies,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enhancing overall code quality through constructive feedback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database management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deployments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service architecture to support dynamic user engagement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to extend application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third-party service communication and extending functional richness.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among the development team, which improved collaboration and reduced code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complex queries and data models, optimizing the performance of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UI components met strict quality standards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and consistency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operational visibility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performance tuning and optimization strategies to guarantee high-availability applications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shift from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reducing deployment time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across platforms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development methodologies including Scrum and Kanban for project management, streamlining project flows and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 storage and retrieval, optimizing query performance and enhancing database interaction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rigorous profiling and resource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Express.js,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