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11 years of experience specializing in backend and frontend development. Proven proficiency in developing scalable applications using Java, Spring Boot, Angular, and AWS. Adept at utilizing modern technologies and best practices to enhance application performance and deliver robust solutions in Agile environments. Strong background in software testing and quality assurance with a focus on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communication between the backend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significantly improving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which improved data accessibility and reduced database interaction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and continuous delivery of code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design patterns and modern development practices, leading to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that endpoints perform as expected under various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application deployments,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incorporate feedback into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create responsive and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to improve the performance of database interactions, leading to a 20% reduction in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and principles to create scalable software solutions, enhancing code readability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application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reliability and decreasing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external APIs and services to extend application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ensuring timely delivery of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project that reduced processing time by 30% through efficient database queries and optimizing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allowing flexibility and scalability in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to ensure best practices and coding standards were met in team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applications, ensuring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project synchronization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implemented continuous integration workflows leading to increased software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discussions on technical challenges, contributing to a culture of innovation that increased team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