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11 years of experience in designing and developing scalable applications. Proven expertise in full-stack development, specializing in Java, Spring Boot, Node.js, and Vue.js. Adept at implementing microservices architecture, RESTful API design, and continuous integration/deployment practices. Proficient in agile methodologies, testing frameworks, and utilizing cloud services. Passionate about leveraging emerging technologies to solve complex problems and optimize business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designing and implementing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modularity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client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deployment processes and reduced deployment times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an 85% test coverage across the codebase and enhancing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applications, enabling real-time data processing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interactive front-end development, leading to a better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data models and 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data operations and performance enhancements.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quality checks and technical debt management, significantly enhancing overall code quality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sprint planning, retrospectives, and daily stand-ups to adapt quickly to changing requirements.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integrated emerging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modernize data fetching processes and align with client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security and scalability of enterprise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database management and optimization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improved query efficiency and reduced latency for high-load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payment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ensure secure transaction processes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testing and automated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efficiency and reducing bug reports by 45%.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migration project from a monolithic system to a microservices architecture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system's resilience.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and user manuals for internal stakeholders, facilitating onboarding and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functional specifications for system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agile methodologies, contributing to improved team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server-side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front-end functionality and user experience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design across all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deployment of applications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repaired issues based on client feedback in a timely manner.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QA teams to ensure applications met technical standards and client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by over 25% through performance optimizations and code refactoring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Node.js, Express, Vue.js,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Continuous Integration/Deployment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Travis CI, CircleCI, GitHub Actions, SonarQube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