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comprehensive experience in developing scalable applications and leading software projects. Adept in a multitude of programming languages and frameworks with a strong proficiency in Java, Python, and JavaScript. Proven expertise in managing complex databases, facilitating successful software deployments, and implementing best practices in development and automation. Proven track record of enhancing system functionality while maintaining rigorous testing and quality assurance. Seeking to leverage extensive background and technical acumen to contribute to innovative projects at Lithic.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core platform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and automate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specifications and architecture for new features, focusing on scalability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for improved speed and reduced latency, specifically through the use of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optimizations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architectural decisions, enhancing team productivity and knowledge share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ensuring adherence to coding standards and practices, which improved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an agile environment, enabling efficient team collaboration and management of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observability and troubleshooting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integration with external services and improving developer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deliver software in a fast-paced environment, ensuring that product iterations aligned with customer feedback and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projects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several successful product launches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dynamic user interfaces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integrated third-party services, enhancing the application functionalities and optimizing the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 initiatives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responsiveness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testing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production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best practices in software development and testing, enhancing team skillsets and driving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testing of backend services, leading to improved code robustness and decreased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strategy meetings with stakeholders to align project outcomes with business goals, ensuring that technical solutions delivered maximum impact.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more efficient operations and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operational efficiency, saving time and reducing manual effort in systems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data analytics, providing critical insights for decision 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of microservices architecture, enhancing system resilience and enabling independent scalability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technologies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performance tuning which resulted in a 30% increase in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 Ruby, Swift,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Node.js, React, Angular, Vue.js,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Cassandra,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Cypress, TestNG,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