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backend and frontend technologies. Proven ability in leveraging cutting-edge technologies such as Java, Spring Boot, and Angular to architect and develop robust applications. Strong experience with CI/CD pipelines, cloud technologies like AWS, and database management using MySQL and MongoDB. Expertise in Microservices architecture and implementing solutions that enhance performance and scalability. A proactive team player with a solid foundation in testing frameworks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communication between backend and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disaster recovery.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improved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improvements for existing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deliver intuitive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wrote complex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database indexing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frontend and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of application architectures and APIs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secure and efficient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fast, asynchronous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to conduct rigorous testing, achieving a 30% reduction in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code for performance improvements, resulting in faster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 monolithic application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leading to a 25% decrease in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jQuery,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