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extensive experience in software architecture and engineering, specializing in building scalable web applications using Java, Spring Boot, Angular, and Microservices. Proven expertise in implementing CI/CD practices, optimizing application performance, and leading cross-functional teams in delivering high-quality software solutions.  Adopts Agile methodologies and is well-versed in integrated development environments and modern DevOps practices, ensuring streamlined development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efficient data retrieval and user interaction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facilitating seamless deployment and scalability of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with advanced caching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Ehcache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teams through the complete software development lifecycle, applying methodologies like Scrum and Kanban to enhance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workflows, resulting in reduced integration times and improved build reliability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monitored cloud-based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consistent environments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test-driven development (TDD)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post-deployment defects and increased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requirements and translate them into technical specifications, ensuring alignment on project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optimization of applications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enhanced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design patterns, and emerging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integration and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that connected various client applications with backend servers, enhancing user engagement and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application architecture discussions, promoting best practices in performance tuning and scalability across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automate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delivery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front-end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reliability throughout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efficient query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processing times considerably.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architected system upgrades to leverage the latest technologies, aligning with modern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with real-time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MVC, facilitating seamless data exchanges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migrations to microservices architecture, improving maintainability and responsiveness compared to previous monolithic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API documentation and conducted training sessions for developers, promoting consistency and clarity in API usage and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existing codebases to modern frameworks, boosting application performance and reducing technical debt by 60%.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an agile development team, ensuring effective communication and sprint goals' achievement through daily stand-ups and retrospectives. Enhanced team velocity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SQL, TypeScript,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 Microservices,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 Gradle, Postman,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Web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gRPC, WebSocket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