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and high-performance systems. Proficient in Java, Spring Boot, Microservices, and DevOps methodologies. Experienced in utilizing cloud platforms such as AWS and Azure for application deployment and management. Adept at working in Agile environments and employing CI/CD pipelines to streamline software development processes. Strong focus on optimizing application performance and ensuring high availability through effective testing strategies and modern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automatic deployment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code quality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to deliver software solutions meeting strict deadlines and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API endpoints written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systems using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provided insights into system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migrating legacy applications to modern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development tools enhancing team productivity and skillset.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defined coding standards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applications to ensure data integrity and secure access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system architectural redesign initiatives using domain-driven design principles leading to a modular and extensible application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front-end applications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optimized queries for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daily stand-ups and sprint planning meetings in Agile environment, fostering team collaboration and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connections improving system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front-end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responsive design principles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track application performance and spot external issues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versioning and release management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responsiveness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overall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configuring cloud services to optimize resource usage and cost while maintaining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an environment of collaboration and continuous integration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efficiency in the data processing workflows with third-party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audits and performance reviews, directly contributing to a 30% decrease in runtime for critical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Project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