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Engineer with over 11 years in designing, developing, and implementing innovative software solutions. Proficient in leading cross-functional teams, enhancing software lifecycle management, and optimizing application performance using various technologies and frameworks. Strong expertise in backend and frontend development, testing, and maintenance of applications. Demonstrated ability to effectively incorporate agile methodologies and best practices in software engineering to achieve business objectives.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application deployment, resulting in reduced costs and improved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team in migrating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 and reducing load times by over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build and testing processes, achieving faster deployment cycles and maintaining high-quality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best practices for software development and collaborated with cross-functional teams to ensure project alignment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learning and continuous improvement within the engineering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automated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coverage and application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cloud-based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and continuous monitoring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to define project scope and deliver user-centric solutions that met performance and functional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documentation, improving team efficiency in integrating third-party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detailed technical documentation for code, deployment processes, and system architecture facilitating future maintenance.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enhancing overall user experience and system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significant role in database design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optimized queries for performance improvement, achieving response time reductions.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earlier bug detection and improved software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and contributed to sprint planning and retrospectives to enhance team collaboration and output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deploying scalable applications while maintaining security protocols and compliance standards across the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team members in modern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and established coding standards to enhance code quality throughout the development lifecycle.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engineers to implement containerization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microservice deployment and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cross-team collaboration to integrate robust API solutions with third-party services to enhance existing product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enterprise solutions in a fast-paced environment, ensuring compliance with industry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Oversaw integration of external services into existing applications, maximizing resource utilization and enhancing system interoperability.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optimization on existing codebase leading to a 25% increase in application speed, reducing customer bounce rates.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participated in peer code reviews, fostering best practices in collaborative software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continuous integrations/ continuous deploys to push code changes frequently, improving overall project velocity.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and monitoring capabilities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gain insights into application behavior and troubleshoot issues efficiently.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TypeScript, Ruby, Go,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Django, React, Angular, Vue.js, Node.js, Express.js, .NET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AWS, Azure, Google Cloud,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Jest, Cypress, Postman, GitHub Actions, Travis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