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11+ years of experience in designing and enhancing applications. Expertise in .NET, Python, SQL Server, and Azure. Proven track record of delivering scalable, high-performance solutions across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diverse client base, enhancing software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initiatives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capabilities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functional specifications and enhance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quality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compliance with architectural standards and security performance.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workflows and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testing, to ensure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stored procedures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manipulation, increasing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ensuring scalability through effective architecture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development and testing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and functional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architects to enhance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functionality, increasing performance and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learning and knowledge sharing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 stacks.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ceremonies, facilitating continuous improvement in development processes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stored procedures for enhanced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reliable software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and monitoring using traditional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caches, improving systems’ observability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improving team collaboration and versioning.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delivery and system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implementing new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access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cloud-based solutions while learning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future project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enhancing code quality and team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production issues, resolving challenges efficiently with system diagnostics.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within timelines, demonstrating solid technical and problem-solving skills, with a focus on automation. 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MSSQL,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