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JavaScript TypeScript Developer with 11 years of experience in designing, developing, and implementing sophisticated web-based applications. Highly skilled in TypeScript, JavaScript, React, and ArcGIS, with a proven track record in leading development projects, optimizing performance, and enhancing user experiences through innovative solutions. Adept at utilizing a diverse tech stack including Node.js, Express, and modern front-end libraries to build scalable applications. My passion for coding and dedication to clean, efficient solutions complement a deep understanding of the software development lifecycle, making me an ideal candidate for advancing cutting-edge technology enhancements at Esri.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the development of interactive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visualization for geographic information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the front-end applications, optimizing for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widgets integrated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ArcGIS JS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real-time data rendering and dynamic map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implement responsive web applications, ensuring compatibility across different browsers and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functional testing, enhancing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optimized asset loading processes, leading to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mapping capabilities into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Leaflet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OpenLayers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optimizing overall code quality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meticulous documentation of code and architecture, facilitating knowledge transfer and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and mentoring sessions for junior developers in best practices and modern development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collaborated with cross-functional teams including product management and engineering to define application requirements and implement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in various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web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data visualizations and rich graphical representations.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various applications to broaden functionality and enable data exchange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leading to improved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 and handled project estimations, sprint planning, and retrospective meetings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 libraries while maintaining comprehensive documentation, reducing development time on new projects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assurance and adhered to best practices in coding standards and style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collaborated closely with teams on feature development and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product enhancement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to streamline DOM manipulations and ensure seamless interaction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architectural design decisions, ensuring scalability and maintainability of applications through modularized code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detailed requirements and feedback, iterating on builds to meet client expectations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web applications by implementing new features and ensuring cross-browser compatibility with standard web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debugging and resolving of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design and implement APIs, ensuring smooth integration between front-end and back-end services, leading to a 30%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Mapping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ArcGIS JS API, Leaflet, OpenLayers, D3.js, Mapbox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Jest, ESLint,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Mocha, Travis CI,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