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Java Engineer with over 11 years of robust experience in software development, specializing in Java and Scala technologies. Proven expertise in system architecture, cloud-based environments, and the integration of agile development methodologies. Adept at leading cross-functional teams and implementing high-performance solutions that meet complex business requirements. Passionate about driving innovation and optimizing development processes through the application of cutting-edge technologies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enhancing the processing speed by utilizing distributed data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CI/CD processes in a 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caching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retrieval performance in high-demand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Lambda, S3, and EC2 to design scalable applications, ensuring high availability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and reduce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architecture solutions, adhering to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existing systems by refactoring legacy codebases utilizing modern design patterns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software development and encouraged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effective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collaboratively with product owners to develop user stories and ensure timely delivery of high-quality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that enabled smooth and efficient communication between front-end applications and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ensuring effective database interactions and optimal performance in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security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REST API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continuous integration and delivery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facilitated smooth deployment processes across cloud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reviews, ensuring alignment of system designs with business goals and maintaining architectural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optimization, streamlining data storage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responsiveness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front-end teams to ensure seamless integration of microservices and backend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and optimized queries for performance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manage source code and document changes in collaborative environments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Assured application reliability through comprehensive testing and adopting best coding practices in collaboration with QA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25% improvement in application latency by refining existing codebases and implementing robust caching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Scala, Python, JavaScript,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Akka, Apache Spark,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