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Java Developer with over 11 years of comprehensive experience in software development, specializing in Java technologies and ecosystems. Expertise in building scalable, robust applications using modern frameworks and libraries, alongside strong hands-on experience in Agile methodologies and continuous integration practices. Adept at performing rigorous testing and delivering high-quality code. Proven track record of collaborating effectively with cross-functional teams to successfully deliver projects while enhancing system architecture. Passionate about implementing best practices in code quality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architecture by implementing RESTful APIs, improving interoperability between services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reducing data access times and streamlining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and more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implement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workflows effectively and promote iterative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improving the reliability of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fostering a culture of best practices and quality standards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software design reviews to align technical solutions with business goals, improving delivery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enterprise-level deployment and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that adhered to industry standards, facilitating integration with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optimization and tuning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enhancing data handling and reducing query lifetime.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manual testing efforts and improved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ensuring the team was aligned on architecture decisions and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streamlining project dependencies and compilation processes to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planning and retrospective sessions, fostering team synergy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accelerating the release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managing data access and performing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complex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services, enhancing user interface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branch management and code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release processes efficiency by over 20% through the implementation of systematic review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Hibernate,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