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software development experience. Proven expertise in building scalable, high-performance applications using Java, Spring, and Hibernate. Adept at utilizing Agile methodologies and equipped with a robust understanding of design patterns and software architecture. Strong track record in enhancing system performance and reliability through meticulous code optimization, automation testing, and peer code reviews. Committed to continuous learning and adapting, with a keen interest in emerging technologies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for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communication between client and server for better client-side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backlog grooming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query optimization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data processing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exhaustive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seamlessly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knowledge sharing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deployments,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collaboration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security aspects for enterprise-level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multiple REST APIs that supported more than 500 active users by effectively managing sessions and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analysis and implemented necessary optimizations to ensure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employing advanced features such as stored procedures and 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analysis and design discussions, contributing to architectural decisions that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conducting vulnerability assessments and implementing best practices for secure coding.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efficient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web applications, facilitating seamless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testing of MVC components, ensuring robust functionalities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web services, achieving a 40% faster response time when integrating client-side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DevOps team to implement effective containerization and orchestration solutions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standards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areas for refactoring and improvement, resulting in cleaner, maintainable code. Progressed software quality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 Python,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React, AngularJS, Struts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Docker, Kubernetes, Git, Jenkins,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 SOAP,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