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11+ years in building enterprise applications using Java, Spring Framework, and SQL Databases. Proficient in Jenkins, Maven, and Agile processes. Experienced in developing scalable solutions and collaborating across global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engineered scalable enterprise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system integrations, customizing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Company’s Product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design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for new features, ensuring clarity and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technologies, providing recommendations to enhance product architecture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collaborating with global teams to align on architectural decisions and implementation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sessions that resolved critical production issues, improving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 to ensure high code quality and reliability in product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API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CXF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exchange between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Java-based components for enterprise solutions, collaborating closely with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participating in sprints, and guiding product feature evolution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and extended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customer project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software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customized solutions for clients,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to ensure adherence to engineering standards and foster team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management, ensuring consistency across development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features in enterprise applications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resolved software bugs, ensuring smooth application operation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activities for legacy systems to a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improving overall code quality and maintaining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help shape application architectures.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JUnit, Apache CXF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MS SQL Server, SAP HANA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Sonar, Nexus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Subversion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Linux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