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Java Developer with 11 years of experience in designing, developing, and implementing robust applications. Proficient in core technologies such as Java, Spring Boot, Hibernate, and SQL, with a strong background in cloud-based solutions and microservices architecture. Demonstrated ability to lead teams, enhance software performance, and deliver high-quality solutions through rigorous testing methodologies and modern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facilitate seamless integration and scalability with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cohesive application development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refine and improve software architecture,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improving application response times and reducing load on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methodology, contributing to bi-weekly scrum meetings and ensuring continuous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optimizing database queries and improving application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functionalities, enhancing application data retrieval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extensive documentation covering system architecture, workflows, and implementations to support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best practices and coding standards, thus increasing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enterprise-grade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robust data management and storage solutions aligned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facilitating communication between frontend and backend systems while ensuring security and stability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tools for automated testing, achieving significant improvements in test coverage and defect identification.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system downtime by implementing automated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cloud migration strategies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and service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user interface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UX/UI for increased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technical presentations and training sessions that boosted team knowledge on CI/CD practices and software development lifecycles.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with a focus on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solutions using modern development practices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code management and collaboration across multiple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practices by implementing regular code reviews and security testing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the use of caching techniques and database indexing, achieving a performance uplift of up to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HTML5, CSS3,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Vue.js,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