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maintaining scalable Java applications. Proficient in a wide range of frameworks and tools including Spring, Hibernate, and Microservices architecture. Proven track record in optimizing application performance and enhancing user experiences through robust coding practices and performance tuning. Strong expertise in integrating RESTful APIs and ensuring data integrity through comprehensive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between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significantly improving database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development, reducing deployment times and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improving response times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continuous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devise effective technical solutions, aiding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enforced best coding practices to enhance team performance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designs and development processes in comprehensive technical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enhancing interoperability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and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efficient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architect solutions that scale according to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on applications and recommended enhancements based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performance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in developing test plans and cases to ensure high-quality deliverables through effective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maintainable and efficient code, while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web container for deploying Java applications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caching solution to optimize application performance and reduce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monitoring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assess application health and performance metrics, ensuring uptime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architectures,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services to enhance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retrieval times by 30% through efficient querying and indexing strategies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Spring Boot, Apache Maven,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JSON, XML, HTTP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