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maintaining complex applications using Java, Spring Boot, RESTful APIs, and Microservices architecture. Proven expertise in delivering high-quality software solutions while utilizing modern software development practices and frameworks, including JPA, Hibernate, Maven, and Docker. Strong background in software testing with JUnit, Mockito, and Selenium to ensure robust and reliable applications, alongside proficiency in CI/CD pipelines and cloud platforms like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 with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modularity, and reduced deployment 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components, contributing to overall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reduced defects in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SQL queries for better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and authorization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frameworks, improving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deliverables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 in distributed architectures, improving message handling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contributed to best practices in software development while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for project planning and delivery,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scalable web applications, adhering to industry standards and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like EC2 and RDS, improving overall service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Object-Relational Mapping, simplifying database interactions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user experience with efficient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functional quality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ensuring successful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 and managing backlogs, enhancing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contributed to high-level designs, aligning technical solutions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while optimizing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responsive front-end interfaces,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RESTful API development for seamless integration with third-party services, improving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unit tests to validate functionality and performance of developed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ensuring high availability and performance under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30% through code refactoring and process optimization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Microservices,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Platform,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