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Java Developer with over 11 years of experience in designing, developing, and implementing robust applications using Java, Spring Framework, Hibernate, and an array of modern technologies. Proven expertise in microservices architecture, RESTful APIs, and agile methodologies, delivering high-quality software solutions. Strong background in both front-end and back-end development, with extensive knowledge in database management and cloud services.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enterprise-level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performance and scalability of the platform.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to facilitate communication between microservices, enhancing system integration capabilities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object-relational mapping, optimizing database interactions and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of legacy applications to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seamless UI experiences, ensuring coding standards and best practices were met.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automated testing frameworks (e.g.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reliability and maintainability of code, significantly reducing regression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deployment (CI/CD) pipelines, improving deployment frequency and reducing lead time for changes.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Ensured high-quality code through code reviews and mentoring junior developers in best practices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systems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queries, data models,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 management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observability and incident response.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including sprint planning, daily stand-ups, and retrospectives, ensuring alignment with project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 leading to improved user engagement and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modular back-end services applying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EE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enhancing reusability across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storage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performance and scalability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of developers in an Agile environment, driving the adoption of best coding practices, and ensuring timely delivery of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our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for enhanced functionalities and data integration.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code quality and reducing bugs in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legacy systems to cloud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costs and improving system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on databases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30% reduction in query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debugged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system design and architecture discussions.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front-end developers to integrate user-facing elements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tools for monitoring and improving application performance, effectively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CI/CD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code reviews and knowledge sharing within the team, promoting best practices in software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the Agile development process, enhancing team productivity and output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deployment processes by introducing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significant time savings.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Increased deployment speed by 50%</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Angular, React,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REST APIs, GraphQL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