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experience specializing in building robust applications using Java, Spring, Hibernate, and various web technologies. Proven track record in developing high-quality software solutions, implementing effective testing strategies, and enhancing system functionality using contemporary frameworks and libraries. Strong analytical skills and expertise in Agile methodologies, committed to delivering exceptional software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seamless database operations, resulting in optimized data retrieval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sprint planning and daily stand-ups to refine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deployment processes, resulting in faster production cycles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increased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applications, improving user engagement and cross-platform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OAuth2 authentication strategies in collaboration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proposing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documentation to maintain coding standards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microservices architecture, enhancing system manageability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SaaS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communication between services and better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user interface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integration/continuous deployment (CI/CD) pipelines,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legacy systems with new technologies, ensuring data integrity and application coherence.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behavioral-driven development (BDD) methodologies for project deliveries, enhancing collaboration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strategies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software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for application services to enable third-party integrations and enhance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ensuring data accuracy and security through refined access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project documentation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Confluence, improving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specifications for new features, enhancing project management and development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reducing load time by over 40% through proactive code reviews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Angular,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OracleDB,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Microservices,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