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experience specializing in building scalable web applications using robust frameworks and tools. Demonstrated proficiency in Java, Spring, and Hibernate, alongside contemporary DevOps practices including Docker and Kubernetes. Accomplished in microservices architecture and RESTful APIs, with a strong focus on testing methodologies and deployments. Proven ability to lead teams and drive projects to successful completion, leveraging a rich technical toolkit that includes AWS, Jenkins, and Git.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strategic use of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to enrich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test-driven development (TDD)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robust backend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fostering an environment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codebases resulting in reduced load times and improved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end-to-end data processing workflows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real-time data streams.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business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maintainability and consistency across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measures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regression test coverage on existing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REST API development, resulting in streamlined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hooks to reduce manual intervention and errors during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into microservices architecture, enhancing scalability and modularity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architecture.Collectively decreased build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SQL databases and optimized queries for performance,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multi-disciplinary teams to troubleshoot and resolve project-related challenges involving technology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scripts for automated data migration processes, ensuring data integrity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interactions to gather feedback and translate it into technical requirements for software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live applications, providing high availability and performance tuning; reduced downtime by 20% in high-traffic periods. *Continuously improved documentation for development processes, ensuring clear guidelines for future development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Mockito,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SonarQube,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