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Java Developer with 11 years of expertise in designing, developing, and deploying robust applications. Proficient in a diverse set of technologies including Java, Spring Boot, Microservices, and RESTful API development. Adept at utilizing JPA, Hibernate, and Docker within agile environments. Proven track record of leading teams through complex projects and performing rigorous testing to ensure software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multiple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an Agile/Scrum environment to deliver robust software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improving deployment frequency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facilitating improved application portability and scalability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integration with third-party services, improving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seamless user experiences, ensuring responsiveness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systems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performance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hosting and database solutions, enhancing scalability and cost-effectiveness.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comprehensive logging and monitoring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performance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practices in Java development and agile methodologies,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by streamlining application 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reducing data-access layer development time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that allowed integration with multiple external applications, boosting service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enacting best practices which reduced branch conflicts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reviews and pair programming sessions to promote knowledge sharing and team skill enhancement.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performance of cloud-hosted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deploying services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optimizing configurations.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requirement gathering and analysis to improve product outcomes, contributing to the agile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implemented, and maintained features for a high-volume data processing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frontend integration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overall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extensively with cross-functional teams to define project scope and technical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transactional data processing, ensuring data integrity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and integration tests for critical application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code coverage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documentation and architecture diagrams, promoting clarity and understanding across development teams. The above initiatives led to a successful launch of several projects within stipulated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