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software solutions. Proven expertise in Java, Spring Framework, and microservices architecture, with a commitment to quality software development and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increasing system modularity and scalability, which improved deployment efficiency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requirements, emphasizing the importance of agile methodologies within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refactoring and leveraging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 and experience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shared knowledge and best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to facilitate communication between microservices and the front-end applications, enhancing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Swagger/OpenAPI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clarity and comprehensibility for other developers and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microservices architecture, significantly reducing technical debt and increasing overall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enhancements in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various projects, ensuring adherence to specifications and deadlines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mobile and web applications, integrating with third-party services to expand functionality and improve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reduction in production defects over a one-year period.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testing, enhancing team productivity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efforts to improve the speed and reliability of applications using profiling and debugging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daily stand-up meetings and sprint retrospectives to streamline development processes and encourage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integrating front-end and back-end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facilitating more efficient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embraced continuous improvement practices to optimize workflow efficiency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gather requirements and deliver software solutions based on comprehensive user 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documentation of projects, providing support for onboarding new developers and maintaining project knowledge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clients meetings to understand business requirements, translating them into technical specifications to guide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Groovy,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