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Java Developer with over 11 years of extensive experience in designing, developing, and maintaining high-performance applications. Expert in leveraging cutting-edge technologies including Java, Spring Boot, and RESTful API to deliver scalable solutions. Proven leader in agile methodologies with a strong focus on code quality, testing, and improved processes. Adept at implementing CI/CD pipelines and utilizing cloud services like AWS to streamline development cycles. Passionate about mentoring junior developers and contributing to team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by facilitating independent deployability.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in API design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comprehensive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quality assurance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provide effective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seamless tracking and management of changes across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EC2 and S3 for application hosting and data storage, optimizing cost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models and optimized queries for his SQL databases, improving database performance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and design specifications for multiple projects, facilitating easier onboarding and clarity for future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business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system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creating efficient schemas that enhanced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coding standards to maintain code quality and consistency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for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JWT, ensuring data protection and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agile teams for project management, emphasizing Scrum methodologies for effective team collaboration and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code optimization to ensure smooth application performance under heavy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various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adding features per client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daily stand-up meetings and sprint reviews to ensure project alignment and stakeholder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educational materials to assist in the training of new team members on company technologies and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collaborative coding and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agile methodologies and participated in iterative release cycles, enhancing project efficiency and team dynamics.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SQL queries to support data retrieval for application functionality, improving data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optimizing legacy code, increasing overall application performance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to stay updated with emerging technologies and community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AWS,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Oracle,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