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and associated technologies. Proven expertise in developing robust applications using Spring, Hibernate, and REST APIs, with a keen focus on performance optimization and reliability. Skilled in leveraging a diverse stack including Microservices, Docker, and Kubernetes for deploying scalable applications in cloud environments. Extensive experience in leading teams for end-to-end development cycles, ensuring quality through rigorous JUnit and Mockito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API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various third-party services, enhancing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 by establishing sprint planning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a seamless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component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significantly reducing boilerplate code and enhancing data access layers in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introducing static analysis tools to prevent common coding pitfalls.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automatic scaling, load balancing, and efficient network management for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building applications, enabling consistent and efficient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code following SOLID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SPAs, improving user engagement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data retrieval, contributing to an overall performance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data transactions between the client and server,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requirement-gathering sessions, translating business needs into technical specifications, leading to successful project realizations.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test coverage and ensuring high reliability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resolve application issues and implement necessary fixes in a timely manner, enhancing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 talks and workshops to promote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among team members,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core functionalities that addressed client requirements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progress tracking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providing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application monitoring and logging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performance tracking and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retrospectives, fostering team collaboration and continuous improvement in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efficiency in development processes by implementing automated builds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