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over 11 years of extensive experience in software development and engineering. Expert in modern frameworks and technologies, including Spring Boot, Microservices, Java, and RESTful APIs. Proven track record in leading complex projects, optimizing application performance, and delivering high-quality code. Demonstrated ability to mentor teams and implement best practices in both development and testing across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transaction processing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 APIs for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mapping, enhancing data retrieval processes and reducing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drive technical discussions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by refactoring and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to ensure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observability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crafted complex SQL queries for data manipulation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consistent UX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debugging sessions, improving code quality by reducing bugs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testing and debugging to assist in meeting SLA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build management, ensuring proper version control and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adaptive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and gathered feedback for improvements in application features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and improve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automated workflow processes, enhancing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data modeling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for future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for microservices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facilitating faster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iterations, promoting continuous delivery and iterative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Organized and led workshops on Agile practices and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by refactoring code for performance improvements, demonstrating strong problem-solving skills.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achieved increased application response time by 15% through optimized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Python, JavaScript,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jQuery,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Selenium, Git,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RESTful APIs, SOAP,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MVC, SOA, Event-Driven, Domain-Driven Design, CQRS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