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Java Developer with over 11 years of extensive experience in software development, primarily specializing in Java, Spring Boot, and Microservices architecture. Proven record in leveraging cutting-edge technologies including RESTful APIs, JDBC, and AWS to deliver scalable solutions. Expertise in continuous integration and deployment (CI/CD) practices using Jenkins and Docker, improving code quality and application performance. Proficient in database management and migration with MySQL and MongoDB, ensuring seamless data operations. A results-oriented engineer with strong analytical skills, dedicated to maintaining high-quality code standards and fostering innovative solutions within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solutions that improved application modularity and reduced deployment times,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seamless interaction between client and server-side applications,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JDBC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continuous integration processes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significant reduction in code delivery time and enhanced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services into existing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management and scaling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application performance and quality assurance.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database design and management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storage and retrieval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define, design, and deliver new features, ensuring adherence to project timelines and functional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to maintain code integrity and facilitate collaboration among development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improved existing systems architecture to align with evolving software best practices and business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and guidance to junior developers in coding principles and best practices, fostering a culture of growth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scalability and performance across various business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database transaction handling and ORM functionality, enhancing data access layers.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high code quality through regular reviews and compliance with coding standards, utilizing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static code analysis.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planning, reviews, and retrospectives that facilitated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data retrieval processes, significantly enhancing application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updated technical documentation to guide development processes and ensure team alignment on project goals and status.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Java applications, employing profiling tools to identify bottlenecks and improve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to extend application capabilities, enhancing user experience and application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innovative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backend development and application logic implementation.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unit testing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automated functional testing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product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refactorization initiatives to improve code maintainability, fostering a culture of continuous improvement across the development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version control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consistent code delivery and facilitating seamless collaboration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develop comprehensive testing strategies that enhanced overall software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that improved application performance by 30% through refactoring and optimizing core algorithms.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SQL, Python,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Heroku,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Gradle, Jenkins, Visual Studio Code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