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 years in the industry, specializing in full-stack development with a focus on Java technologies. Proficient in modern frameworks and tools, including Spring, Hibernate, and Angular for building scalable web applications. Strong background in DevOps practices, CI/CD pipelines, and RESTful APIs. Exceptional at developing robust, maintainable solutions and possessing comprehensive knowledge of software development lifecycle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integration with third-party services, enhancing client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applications, resulting in improved uptime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tests, achieving over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ensure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development time by reusing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debugging and traceability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resolution, streamlining the build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automation for testing and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document software requirements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compliance with regulatory standards and internal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modular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teams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improving application performance and reducing database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RESTful APIs and SOAP services for backend interactions, enhancing support for diverse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architectures using microservices, resulting in improved maintainability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cloud services to optimize resource utilization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JIRA,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