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over 11 years of experience in designing, developing, and maintaining scalable applications using a range of modern technologies. Proven expertise in software engineering principles, effective development methodologies, and collaborative team environments. Adept at leveraging Java, Spring Boot, Microservices, RESTful APIs, and cloud technologies to deliver robust, user-centric solutions that enhance business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facilitating seamless integration with front-end applications,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applications, ensuring high availability and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development lifecycle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monolithic applications to microservices, reducing deployment times and increasing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facilitating faster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 enhancing overall application interactivity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and data models for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business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significantly reduced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refine application features, and implement user feedback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robustness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to enable seamless database interactions and implemented transaction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actively contributing to sprint planning and retrospective meetings, ensuring continuous improvement in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critical application components, enhancing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and design patterns for future reference and onboarding new team members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testing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prior to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optimize the deployment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server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developing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responsive designs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discussions, contributing ideas on scalability and future tech stack evolution.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integrations with third-party platforms for enhanced functionality and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inspection of code quality, identifying crucial issues and promoting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ensuring optimal load times and efficient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Auto-tested application components using various testing tools, contributing to a 30% reduction in production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