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specializing in Java, Spring Framework, and Microservices Architecture. Proven track record in leading projects, implementing RESTful APIs, and facilitating thorough unit testing and integration testing. Strong advocate for best practices in software design and development utilizing, AWS, Docker, and CI/CD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integration with various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automating the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sprint deliverables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environment inconsistencies and improving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collaboration and merge management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best practices and coding standards, improving team productivity by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tackling complex queries efficiently and aiding in optimal data retrieval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automating backend logic and reducing operational costs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performance optimizations in applications focusing on database indices,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modernization of architecture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over 300,000 transactions monthly with a focus 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advanced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review processes leading to an increase in code quality and reduction in bugs released to production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secure and scalable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smoother transition for teams adopting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microservices solution that integrated with existing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feedback sessions to refine back-end functionalities, increasing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activities,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adapt swiftly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integration with third-party payment gateways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swift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implementing a scalable system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responsiveness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times and system performance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monitoring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tracking of application logs for better troubleshooting and maintenance. Metrics showed a reduced time to resolution in production incidents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JUnit,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