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in designing, developing, and implementing enterprise-level applications. Proficient in utilizing cutting-edge technologies and frameworks including Spring, Hibernate, and Microservices architecture to deliver high-quality software solutions. Skilled at fostering team collaboration to enhance project delivery, focused on writing clean, maintainable code and agile methodologies. Strong background in full software development life cycle and advocating for best practices in CI/CD and unit testing to ensure robust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persistence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and increasing code quality through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user-centric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UI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of applications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safeguard applications from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emerging technologies and best coding practices to foster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effective logging and monitoring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SLF4J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observability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extensive documentation and technical specifications for software solutions to ensure knowledge transfer and ease of understanding.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robustness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dynamic web interfaces, leading to enhanced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functional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adherence to project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for enhanced functionality and streamlined data flows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performance bottlenecks and implemented database optimizations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boost application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define project scope and refine requirements, emphasizing user stories and acceptance criteria.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Invested in learning new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Cloud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deployment processes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Standardized development processes across projects to ensure consistency and maintainability of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minimizing defects and enhancing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 cycle encompassing requirements gathering, design, development, testing, and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testing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quality and functionality met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front-end teams to deliver seamless user experiences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developed SQL scripts for data manipulation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in efficient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code reviews and shared knowledge with peers to promote best programming practices and coding standards, ensuring quality across the board.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response time by implementing server caching strategies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to external users. Managed end-to-end solution for migration to cloud, improving service reliability over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3 months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JSP,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GIT,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JMeter,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