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Java Developer with over 11 years of expertise in designing and implementing robust backend systems. Proven proficiency in Java, Spring Boot, Hibernate, and microservices architecture. Adept at leveraging cloud services like AWS and Azure for scalable solutions. Strong background in SDLC methodologies and agile practices, ensuring optimal project delivery. Committed to code quality, utilizing TDD and BDD with tools like JUnit and Mockito. Excellent at collaborating with cross-functional teams to drive project success, while focusing on performance tuning and system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streamlining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enabling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overall code quality through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for cloud deployments, ensuring reliability and accessibility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highly interactive UIs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user experiences with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agile project management methodologies that contributed to improved teamwork and project delivery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ensure coding standards and best practices were adhered to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application deployment and its associated dependencies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optimized existing systems, leading to improved overall performance and reduced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functionalities and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while ensuring security measures were in place.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implemented efficient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processes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implement engaging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significantly to overall user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messaging, improving communication between microservices, and enhancing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service layers, significantly reducing the defect rate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quick issue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in software development, fostering a culture of improvement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user-centric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while integrating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UI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performance and scalability of legacy applications through systematic refactoring while maintaining extensive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other developers to troubleshoot production issues, resulting in improved application stability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SQL queries and optimized stored procedures to ensure efficient data access patterns, contributing to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latency through targeted code optimization and effective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