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developing robust applications using Java, Spring Boot, and Hibernate. Proven expertise in designing and implementing scalable microservices and RESTful APIs, coupled with proficiency in SQL, NoSQL, and cloud technologies like AWS and Azure. Aiming to leverage deep knowledge of CI/CD practices, testing frameworks such as JUnit and Mockito, and frontend technologies like Angular and React to drive efficiency and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critical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roll out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swift delivery cycles and maintainable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quality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data models and storage solutions tailored to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version control of application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multi-tiered applications adhering to best practices in design patterns and OOP principles,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performance tuning of applications using profiling tools, leading to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and optimization for existing codebase, leading to improved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RESTful service integration for a seamless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specifications and provided insights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options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to improve software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optimize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provide efficient data processing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versioning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setting up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environments, optimizing deployment and scaling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agile methodologies to improve software delivery timelines and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playing a key role in performance optimization and code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architectures, increasing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writing technical documentation and user manuals for new features and systems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debugged applications and improved performance metrics by refactoring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a team of 4 junior developers on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framework integration, ensuring knowledge transfer and skill development, leading to a smoother onboarding process for new hires and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