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Java Developer with over 11 years of extensive experience in developing robust applications using Java, Spring, and Hibernate frameworks. Proven expertise in delivering high-performance software solutions that drive business success and enhance user experiences. Adept in Agile methodologies, committed to continuous learning, and proficient in implementing modern software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functionality for various enterprise-level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improving database interactions and simplifying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closely with cross-functional teams to establish microservices architecture, enhancing system scalability and maintaining code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 through refactoring, improving application performance by up to 30% on key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UX practices to increase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smoother deployments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all components met the highest standards before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release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adjustments and capacity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best practices in coding and agile methodologies, fostering a culture of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architecture, reducing operational costs associated with monolithic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client-side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interactivity and overall user experience across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web applications while adhering to best practices in code organization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 modeling and database design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geolocation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ensuring seamless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query plans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solutions, improving application response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promoting effective communication and collaboration within multidisciplinary teams due to adherence to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successful execution of migrations to cloud platforms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efficiency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system architecture and application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Java applications, modernizing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engaging with Java 8 features for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migration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 solutions, enhancing data access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development and documentation for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interoperability and ease of use.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promote knowledge sharing and maintain high code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Continuous integration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reinforced team collaboration, saving critical hours in software deployment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 integrity by implementing configuration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best practices for distributions and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JSF,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Git,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