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extensive experience in full-stack development, primarily focused on Java technologies and agile methodologies. Expertise in building robust applications using frameworks such as Spring Boot, Hibernate, and Angular. Adept at collaborating with cross-functional teams in fast-paced environments to deliver high-quality software solutions. Strong background in testing frameworks including JUnit and Mockito, with a commitment to maintaining high software quality and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substantially improving system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seamless integrations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dynamic web applications, enhancing user experience with efficient state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with Scrum teams, actively participating in sprint planning and retrospectives to optimize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conducted reviews on data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promoting efficient data retrieval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primary testing frameworks, ensuring code quality through rigorous unit and integration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speed under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storage, optimizing scalability while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knowledge-sharing culture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streamlined deployment processes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business processes for multiple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front-end developers to enhance user interfaces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highly interactive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development tasks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protocols and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build automation, streamlining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provide real-time data insights, influencing strategic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implementing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applications through refactoring, embedding modern technologies while maintaining business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thinking workshops to conceptualize innovative solutions for business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systems to cloud infrastructures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reducing overhead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manual processes, resulting in a 30% reduction in time spent on routine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encouraging collaborative development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Emphasized the importance of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which resulted in improved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Rolled out business-critical applications with minimal downtime by implementing responsive strategies during peak hours of system usage.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for new applications, ensuring seamless adoption and minimal disruption. Created comprehensive documentation to aid future training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AWS,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RestAssured,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