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Java Developer with over 11 years of progressive experience in software development, specializing in Java frameworks and cloud-native applications. Proven track record in designing, implementing, and maintaining high-performance software systems utilizing a robust tech stack including Spring Boot, Microservices, Docker, and AWS. Strong focus on testing and quality assurance, with extensive knowledge in TDD and BDD practices using JUnit and Mockito. Adept at collaborating with cross-functional teams to deliver innovative solutions in a dynamic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automating containerization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flow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deployment frequency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cloud solutions, streamlining resource management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ensuring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actively participating in daily stand-ups, sprint planning, and retrospectives to drive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backend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application performance by refactoring legacy code to follow best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issues and implemented effective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AOP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profiling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 and architecture to maintain transparency and knowledge sharing across development teams, fostering better communication and understanding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software development,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software solutions through full development life cycle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operational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to microservices architecture through strategic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consistent environments across development, testing, and production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accessibility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persistence and retrieval processes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performance gains for high-load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define project requirements and translate them into technical specifications,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enhancing overall system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Agile methodologies, participating in bi-weekly sprints and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optimized frontend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engineers to develop and maintain comprehensive test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and managed CI/CD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 culture of continuous integration and delivery among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creation of RESTful APIs to support mobile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the development team on new technologies and best practices, fostering skill development and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system observability and incident response.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Agile practices through collaborative project management tools, increasing team productivity by streamlining workflows and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Redesigned existing legacy applications for enhanced performance and modularity, improving code maintainability and reducing technical debt, achieving a reduction in bug rates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Groovy,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