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of experience in designing, developing, and deploying scalable solutions using a wide array of technologies. Proficient in Java, Spring Boot, Microservices architecture, and Cloud platforms such as AWS and Azure. Adept at leading engineering teams and driving best practices in software development and testing. Demonstrated ability to effectively collaborate with cross-functional teams to deliver high-quality software products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into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across development teams, resulting in reduced bugs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Lambda, EC2) for application deployment,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and architectural best practices in application development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operations, improving data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daily stand-ups to ensure project alignment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best practices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high-profile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enabling smoother data exchange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ensuring consistent builds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migrate legacy systems to modern frameworks, enhancing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testing activities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improving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code quality improvements as part of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reusable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thorough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keen focus on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retrospectives, actively contributing to process improvements and team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evaluated new libraries and technologies to improve product outcomes,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with Java backends.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application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saving time 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through meticulous code optimization and the application of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