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developing, and implementing high-quality applications using Java, Spring Boot, and Microservices Architecture. Proficient in RESTful API development and asynchronous processing with RabbitMQ and Kafka. Solid background in applying Agile methodologies, along with robust testing frameworks such as JUnit and Mockito. Aiming to leverage my extensive experience in backend development and cloud services in a challenging role at ADP.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critical business functionalities, ensuring robust and secure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asynchronous message processing, significantly improving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project delivery timelines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layer, optimizing data retrieval times and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Java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 of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average query response time by restructuring indices and analyzing execution plans.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of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minimizing downtimes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 and facilitating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patterns for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with detailed logging and security compliance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system lifecycle management, from requirements gathering to deployment across cloud environments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testing processes, enhancing software reliability with comprehensive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high availability through replication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data routing and transformation, enhancing system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sessions, leveraging insights for continual process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customer-facing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architectural decisions for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plugins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build processes, which reduced manual interventions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application servers and databases, achieving reduced latency in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6 developers in an agile framework, which resulted in a delivery of over 5 significant features per month within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system downtime by introducing enhanced monitoring and alerting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Apache Camel,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and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RabbitMQ, Kafka,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