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Golang development and Microservices architecture. Proven track record in designing and implementing scalable systems using various technologies like Docker, Kubernetes, and PostgreSQL. Strong expertise in building high-performance applications and leading teams through agile methodologies. Adept in leveraging CI/CD pipelines and testing frameworks to assure quality in deliverables, with a commitment to best practices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response time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services, improving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infrastructure as code principles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repeatable environment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agile methodologies, improving project visibility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 counts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enforce coding standards and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tuning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implementing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APIs, ensuring seamless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microservices architecture for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testing rigor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mocking frameworks, resulting in a 30% reduction in production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high availability and failover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 between microservices, improving responsiveness and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to modernize legacy applications, focusing on migration towards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gateway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Zuul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route requests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building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interactions for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functionality while ensuring security protocols were upheld.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models and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team practices, contributing to sprint planning and retrospectives,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logging and monitoring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troubleshooting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migrating a monolithic application to a microservices architecture, resulting in a smoother system upgrade.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Java,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Docker, Kubernetes, Spring Boot,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CircleCI,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GoTest, Postman,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