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Fullstack Developer with over 11 years of experience in designing and implementing robust, scalable web applications and services. Proficient in utilizing cutting-edge technologies and frameworks including Node.js, React, and Java. Experienced in both front-end and back-end development, API integrations, and agile development environments. Adept at collaborating with cross-functional teams to deliver high-quality software solutions and ensuring seamless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multiple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server-side development, enhancing application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fetching, reducing the number of API requests and improving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reducing deployment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code coverage of over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create responsive designs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cross-browser compatibility.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functionality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smooth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20% increase in data retrieval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code quality and maintainability, improving team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daily stand-ups and bi-weekly sprints to ensure project timelines were met.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front-end, improving application response time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modularity and maintainability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APIs and integrated them with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fetching.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management, creating complex queries and stored procedures to optimize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through implementation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authentication and authorization.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CI/CD process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deployment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refactoring and optimization to enhance application efficiency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improved user engagement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user interfaces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more dynamic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for functionalities like payment processing and messaging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Twilio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application performance and made necessary improvements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analytics.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perform comprehensive testing and debugging, ensuring a bug-free user experience and timely delivery of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new hires on best development practices and tools, facilitating a quicker onboarding process, during tenure. Successfully contributed to 4 key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Bootstrap,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Spring Boot,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