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Fullstack Developer with over 11 years of comprehensive experience in architecting and implementing scalable web applications using JavaScript, React, Node.js, and Express. Proficient in both front-end and back-end technologies with a robust ability to work collaboratively in agile teams, and an emphasis on building intuitive user experiences. Proven track record of successful project delivery while utilizing a variety of libraries, tools, and frameworks to enhance performance and functionality across multiple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logic, which improved application load time by streamlining data fetching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client-side rendering and enhance user experience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seamless integration between front-end and back-end technologies as well as enhancing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best practices, leading to improved code quality and collaboration across interdisciplinary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storage solutions, ensuring security, reliability, and scalability according to user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challenging bug fixes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high levels of software reliability and performance post-launch.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services and API solutions within applications to extend functionality and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such as daily stand-ups and sprint planning to provide updates, track progress, and enhance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facilitating knowledge transfer regarding best coding practices and modern development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web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bundling and transpilation of JavaScript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automate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 and increasing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client-side interactivity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architecture design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management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data protection, focusing on providing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CSS pre-processing, resulting in more maintainable and scalable styles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reusability across multiple projects, increasing development efficiency and reducing redundancy.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critical issues before reaching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established workflows that reduced merge conflicts and improved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UI/UX improvements based on user feedback, leading to a 30% increase in user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high-performance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RESTful services for client applications, enhancing communication with server-side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DevOps culture,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to improve the consistency and scalability of application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 and collaborated across functional teams to drive project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deployment pipelines using cloud-based solutions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a 20% improvement in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6-month project that transformed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operational efficiency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CSS3, Bootstrap,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MongoDB, PostgreSQL, GraphQL, REST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Validation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Redux, MobX, Context API, Recoil, Apollo Client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