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Senior Software Engineer with over 11 years of experience in developing robust applications and solutions using advanced full-stack technologies. Adept in various programming languages and frameworks, including JavaScript, Python, React, and Node.js. Strong expertise in developing scalable web applications with CI/CD methodologies. Committed to delivering high-quality software by implementing rigorous testing and optimization practices. Excels in collaborative environments and seeks to leverage extensive technical skills to contribute to innovative software projects at Bellwood Labs.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 and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applications, ensuring smoother data flow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APIs,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reliability and functionality of the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within cross-functional teams, conducting code reviews and pair programming to foster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branching strategies to ensure code integrity within diverse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techniques,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quality assurance practices throughout the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user-friendly interfaces,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NoSQL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flexible and scalable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serverless architecture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reducing costs and enhancing scalability for web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solutions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 and increasing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layouts and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storage, executing complex queries for data retrieval and reporting needs,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through rigorous unit testing and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daily standups, sprint planning, and retrospectives by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foster better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architectures, allowing for independent deployment and scalability of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translate them into functional specifications, guiding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backend team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front-end development workflows, improving overall product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intuitive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journey and ensuring fast interactions across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web applications,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client-side rendering and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RESTful services and third-party APIs for providing enhanced functionalities and dynamic data presentations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provided mentoring to junior developers, enhancing team productivity and fostering a collaborative engineering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improving data workflow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Redux,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Java, Spring Boot, Python, Django, Ruby on Rails,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