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specializing in Java, TypeScript, React, Spring Framework, and REST APIs. Proven expertise in full development life cycle, architecture, and mentoring teams with a focus on building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services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improvement in software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and analyze requirements,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architecture standards, focusing on simplicity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retrieval efficiency by 30%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databases,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agile methodologies to optimize team productivity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testing and API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middleware solutions for data integration, leveraging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standards through code reviews and automated testing procedures.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modules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diverse functional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a high-traffic e-commerce platform,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within timelines while adhering to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refining processes for improved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bugs in production.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for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codebase, ensuring performance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on developing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system interoperability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React, Node.js, Express,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