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over 11 years of expertise in backend and frontend development. Proficient in building applications using Rust, React, TypeScript, and AWS. Strong background in designing secure, accessible systems for public sector clients.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full-stack solutions using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public sector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web applications meeting </w:t>
      </w:r>
      <w:r w:rsidRPr="00432203">
        <w:rPr>
          <w:rFonts w:asciiTheme="minorHAnsi" w:hAnsiTheme="minorHAnsi" w:cstheme="majorHAnsi"/>
          <w:b/>
          <w:bCs/>
          <w:lang w:val="en-US"/>
        </w:rPr>
        <w:t xml:space="preserve">public sector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Translated customer requirements into architecture for secure identity solutions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trusted advisor on </w:t>
      </w:r>
      <w:r w:rsidRPr="00432203">
        <w:rPr>
          <w:rFonts w:asciiTheme="minorHAnsi" w:hAnsiTheme="minorHAnsi" w:cstheme="majorHAnsi"/>
          <w:b/>
          <w:bCs/>
          <w:lang w:val="en-US"/>
        </w:rPr>
        <w:t xml:space="preserve">open identity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privacy best practices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deployment processes, ensuring compliance with security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around the integration of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(AWS, GCP) into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improving system reliability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backend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quality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enforce standards and best practices within engineering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mentoring junior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the development of modern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optimization strategies for applications resulting in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 designers to enhance the accessibility of applications meeting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best practices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overall system security while managing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scaling efforts of cloud-based services across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high code quality standards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junior engineers in onboarding, fostering a collaborative team environment.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 content management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web technologies including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external APIs into applications to enhance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agile ceremonies promoting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development processes and maintained code repositories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overall codebase leading to a 20% reduction in bug reports.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Rust, Go, C#, Java, TypeScript,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REST,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