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Full-Stack Engineer with over 11 years of experience in developing robust internal tools using React, Svelte, and Django. Expert in creating efficient APIs and delivering scalable solutions while maintaining high performance. Strong ability to bridge communication between cross-functional teams to support business growth through innovative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end-to-end development of internal tools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Svelte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operational workflows.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 REST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accessibility across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query performance and created data models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increase in efficiency in data retrieval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responsive user interfaces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SvelteKit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user experience for internal dashboards.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and design, to scope and implement features aligning with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thoughtful code reviews and mentored junior engineers, ensuring adherence to best practices in testing and debugging.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seamless deployment workflows within AWS cloud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interactions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task processing in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unit and integration tests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code, bolstering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smooth development and production transitions.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applied performance optimization techniques, leading to a scalable architecture that supported growth across departments.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enhance service delivery and streamline client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responsive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the user interface and experience of internal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seamless integrations with third-party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logic and ensuring secure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proper SQL query structuring and data modeling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ensuring consistency across development, testing,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and CI/CD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collaborative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of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stability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for application design, focusing on scalability and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customer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server efficiency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create attractive user interfaces, deploying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dynamic client-side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data management techniques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speed and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and integration testing to maintain code quality, using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and varying testing libraries for backend.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projects on schedule within a fast-paced environment, contributing to a 30% increase in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Svelte, SvelteKit, React Native, Expo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Django REST Framework (DRF), Flask,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AWS, Render, RabbitMQ, Cloudflare,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