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Engineer with over 11 years of expertise in developing scalable solutions and applications across multiple sectors. Proficient in various programming languages and frameworks including Java, Spring Boot, React, Node.js, and MongoDB. Skilled in API development, Microservices architecture, and Cloud technologies. Demonstrated ability to lead projects, integrate innovative solutions, and perform rigorous unit testing and code reviews to ensure top-quality results. Committed to continuous improvement and staying up to date with the latest industry trends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high-performing,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a microservices architecture, leading to a significant increase in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environment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stability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requirements and deliver on project milestones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rate limiting and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optimizing query performance and contributing to an overall reduction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content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modular and scalable components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focusing on requirements gathering, design, and testing phases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which improved deployment consistency and simplified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environment, participating in sprint planning, daily scrums, and retrospectives to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implementing complex queries for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modern frameworks, reducing technical debt and improving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robustness of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site performance through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availability and disaster recovery.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modern best practices in software architecture and design patterns to facilitate code reusability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debugging applications,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and participated in code reviews, fostering community collaboration and knowledge sharing. The team's efficiency improved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