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over 11 years of expertise in developing scalable applications. Proven ability in utilizing Golang, TypeScript, React, and PostgreSQL to deliver high-quality software solutions. Skilled communicator and collaborator with a strong focus on understanding stakeholder requirements to drive architectural design and enable efficiencies in internal operations. Passionate about creating intuitive user interfaces and leveraging cloud technologies to optimize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projects as a Senior Full-Stack Engineer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designing and deploying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user-facing tools that streamlined workflows and enhanced operational efficiency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for applications processing millions of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frequency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scalable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efficient relationships with stakeholders to fine-tune application features and improve internal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response times and improve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design discussions to push boundaries in scalability and reliability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best practices in software development through code reviews and mentoring junior developers on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for efficient project management, delivering features on time and exceeding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Full-Stack Developer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end-user functionality with innovative features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and integrated APIs that supported front-end components and streamlined internal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design, improving user interaction and experience significantly across mobile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schemas that enhanced data integrity and improved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workshops to discuss best practices in object-oriented design and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feedback into system designs, continuously improving the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multiple branches and ensuring a smooth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debugging and troubleshooting sessions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Software Engineer contributing to web application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complemented by efficient back-end logic to enhance the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and maintain database structures, optimizing queries based on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/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layouts into web applications, ensuring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testing best practices, identifying and remediating bugs throughout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the performance of applications leading to a 25% increase in efficiency by refining existing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TypeScript,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TailwindCSS, Redux,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GCP,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GraphQL, Postman,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