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AI Engineer with over 11 years of experience in developing high-performance web applications. Proficient in React, Node.js, TypeScript, Python, and AI APIs. Skilled in building AI-powered tools and optimizing workflows to support marketing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internal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efficiency for client accounts.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campaign reporting and creative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Facebook Ads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Ads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digital marketing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internal tools to protect sensitive client data and enhance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to gather requirements for new internal software solutions,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development lifecycle for multiple projects, overseeing design reviews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continuous integration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assessments, iterating on internal tools based on user feedback and evolving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cross-account performance insights for marketing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APIs to facilitate onboarding and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with advancements in AI/ML to propose new capabilities for our internal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interfaces for enhanced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API development for integrating external marketing tools, ensuring data consistency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strategists to identify software needs and deliver solutions that improved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to integrate with third-party services, enhancing the functionality of marketing campaigns.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code quality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data visualization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insightful dashboards for client reporting.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optimized application performance through resource management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deployments of applications in cloud environments, ensuring availability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internal tools and processes to improve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decrease in response time through code optimization and performance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D3.js, Chart.js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OpenAI API, Large Language Models, Workflow Automation, AI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CI/CD,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Facebook Ads API, Google Ads API, Klaviyo API,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