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accomplished Senior Full-Stack .NET Engineer with over 11 years of experience in designing and implementing innovative software solutions. Expertise in developing modern web applications using C#, .NET Core, and modern front-end frameworks like React and Angular. Proven track record of crafting robust ETL/ ELT pipelines using Databricks and Azure Data Factory. Deep understanding of SQL Server, data modeling, and cloud platforms, particularly Azure. Excels in agile project environments with a strong commitment to engineering excellence, continuous learning, and collaboration with cross-functional teams to deliver measurable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experiences, improving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primarily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quality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and optimized complex data workflows, including monitoring and enhancing data observability through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translate business requirements into technical solutions, thereby increasing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engineering best practices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comprehensive unit testing,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designed effective data models to support both OLTP and analytical workloads,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standards, implementing security measures and performance tuning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mentoring within agile teams to foster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Conduced thorough testing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through rigorous testing and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responsive web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Integration Services (SSIS)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data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through relational data modeling and complex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owners and UX designers to ensure alignment in project deliverables, leading to improved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effective coding practices and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source control into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application functionality and streamline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cloud resources, supporting team-wide consistency in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company-wide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adapting to new technologies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practices in product development workflows, which elevated code quality and reduced bug counts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enhancing code quality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continuous integration and deployment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team dynamics and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React, Angular,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Databricks, Azure Data Factory, SSIS, Apache Spark,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Azure Functions, Azure DevOps, AWS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Delta Lake, Data Lakes, Azure Synapse Analytics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