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TypeScript Developer with over 11 years of extensive experience in full-cycle software development, emphasizing TypeScript, JavaScript, and Node.js for robust back-end and front-end solutions. Proven track record in leveraging DevOps practices and tools like Docker, Kubernetes, and CI/CD pipelines to enhance application performance and deployment efficiency. Adept at utilizing frameworks such as React and Next.js for dynamic, responsive web interfaces. Strong focus on delivering high-quality software solutions through effective testing strategies using Jest and Mocha, ensuring reliability and maintainability throughout the development process. Committed to continuous learning and adapting to new technologies to provide innovative solutions that align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streamlining the development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and version control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integration, improving data retrieval mechanisms and enhancing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procedures, ensuring application reliability and early detection of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refine requirements, delivering effective technical solutions aligned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handling and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scalability and resilience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junior developers,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high coding standards and promote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UI/UX design through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the bug rate by 40% through effective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delivering iterative product enhancements and effectively responding to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optimizing deployment workflows and reducing downtime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upgraded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continued support and functionality for existing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participated in code reviews and knowledge-sharing sessions to promote best practices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client feedback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functionality,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web applications,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Lighthouse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loading times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user-friendly interfaces, translating designs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load times by optimizing code and implementing asynchronous loading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Angular, Vue.js,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Express.js, NestJS, Socket.IO, GraphQL,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Travis CI,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